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120"/>
      </w:pPr>
      <w:r>
        <w:rPr>
          <w:rFonts w:ascii="Arial" w:cs="Arial" w:eastAsia="Arial" w:hAnsi="Arial"/>
          <w:b/>
          <w:bCs/>
          <w:color w:val="2F3A8F"/>
          <w:sz w:val="30"/>
          <w:szCs w:val="30"/>
        </w:rPr>
        <w:t xml:space="preserve">Comunicación de cambio de titularidad</w:t>
      </w:r>
    </w:p>
    <w:p>
      <w:pPr>
        <w:spacing w:after="120" w:line="300"/>
      </w:pPr>
      <w:r>
        <w:rPr>
          <w:sz w:val="22"/>
          <w:szCs w:val="22"/>
        </w:rPr>
        <w:t xml:space="preserve">A la atención del secretario-administrador de la comunidad de propietarios [nombre y dirección].</w:t>
      </w:r>
    </w:p>
    <w:p>
      <w:pPr>
        <w:spacing w:after="120" w:line="300"/>
      </w:pPr>
      <w:r>
        <w:rPr>
          <w:sz w:val="22"/>
          <w:szCs w:val="22"/>
        </w:rPr>
        <w:t xml:space="preserve">D./D.ª [nombre del nuevo propietario], con DNI [número], </w:t>
      </w:r>
      <w:r>
        <w:rPr>
          <w:b/>
          <w:bCs/>
          <w:sz w:val="22"/>
          <w:szCs w:val="22"/>
        </w:rPr>
        <w:t xml:space="preserve">comunica</w:t>
      </w:r>
      <w:r>
        <w:rPr>
          <w:sz w:val="22"/>
          <w:szCs w:val="22"/>
        </w:rPr>
        <w:t xml:space="preserve"> que desde el día [fecha de la escritura] es el nuevo propietario/a de [piso, local, plaza o trastero], que pertenecía a D./D.ª [nombre del anterior propietario].</w:t>
      </w:r>
    </w:p>
    <w:p>
      <w:pPr>
        <w:spacing w:after="120" w:before="240"/>
      </w:pPr>
      <w:r>
        <w:rPr>
          <w:b/>
          <w:bCs/>
          <w:color w:val="2F3A8F"/>
          <w:sz w:val="24"/>
          <w:szCs w:val="24"/>
        </w:rPr>
        <w:t xml:space="preserve">Datos para la comunidad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sz w:val="22"/>
          <w:szCs w:val="22"/>
        </w:rPr>
        <w:t xml:space="preserve">Domicilio a efectos de notificaciones: [dirección].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sz w:val="22"/>
          <w:szCs w:val="22"/>
        </w:rPr>
        <w:t xml:space="preserve">Teléfono y email: [datos].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sz w:val="22"/>
          <w:szCs w:val="22"/>
        </w:rPr>
        <w:t xml:space="preserve">Cuenta para domiciliar los recibos (IBAN): [cuenta]. Se adjunta orden de domiciliación firmada.</w:t>
      </w:r>
    </w:p>
    <w:p>
      <w:pPr>
        <w:spacing w:after="120" w:line="300"/>
      </w:pPr>
      <w:r>
        <w:rPr>
          <w:sz w:val="22"/>
          <w:szCs w:val="22"/>
        </w:rPr>
        <w:t xml:space="preserve">Adjunto copia de [la escritura / nota simple] que acredita la transmisión.</w:t>
      </w:r>
    </w:p>
    <w:p/>
    <w:p>
      <w:pPr>
        <w:spacing w:after="120" w:line="300"/>
      </w:pPr>
      <w:r>
        <w:rPr>
          <w:sz w:val="22"/>
          <w:szCs w:val="22"/>
        </w:rPr>
        <w:t xml:space="preserve">En [localidad], a [fecha].</w:t>
      </w:r>
    </w:p>
    <w:p/>
    <w:p/>
    <w:p>
      <w:pPr>
        <w:spacing w:after="120" w:line="300"/>
      </w:pPr>
      <w:r>
        <w:rPr>
          <w:sz w:val="22"/>
          <w:szCs w:val="22"/>
        </w:rPr>
        <w:t xml:space="preserve">Firma: ______________________________</w:t>
      </w:r>
    </w:p>
    <w:p>
      <w:pPr>
        <w:pBdr>
          <w:top w:val="single" w:color="C2560B" w:sz="4" w:space="6"/>
        </w:pBdr>
        <w:spacing w:after="120" w:before="240"/>
      </w:pPr>
      <w:r>
        <w:rPr>
          <w:i/>
          <w:iCs/>
          <w:color w:val="4A5260"/>
          <w:sz w:val="18"/>
          <w:szCs w:val="18"/>
        </w:rPr>
        <w:t xml:space="preserve">El propietario que vende debe comunicar el cambio de titularidad al secretario de la comunidad de forma que quede constancia de la recepción; si no lo hace, sigue respondiendo de las deudas que se generen después, junto con el comprador (art. 9.1.i LPH). Los datos personales se tratarán solo para la gestión de la comunidad.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A5260"/>
        <w:sz w:val="15"/>
        <w:szCs w:val="15"/>
      </w:rPr>
      <w:t xml:space="preserve">Modelo orientativo de AQUITU – Administración de fincas · www.aquitu.es · Adáptalo a los estatutos de tu comunidad.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4A5260"/>
        <w:sz w:val="16"/>
        <w:szCs w:val="16"/>
      </w:rPr>
      <w:t xml:space="preserve">[Nombre de la comunidad de propietarios] · NIF [H-00000000]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comunicacion-cambio-titularidad.docx</dc:title>
  <dc:creator>AQUITU – Administración de fincas</dc:creator>
  <cp:lastModifiedBy>Un-named</cp:lastModifiedBy>
  <cp:revision>1</cp:revision>
  <dcterms:created xsi:type="dcterms:W3CDTF">2026-10-05T18:11:11.849Z</dcterms:created>
  <dcterms:modified xsi:type="dcterms:W3CDTF">2026-10-05T18:11:11.849Z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